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A678" w14:textId="77777777" w:rsidR="006E3D25" w:rsidRPr="003E72A0" w:rsidRDefault="00E274ED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2D59AD22" wp14:editId="6453BF80">
            <wp:extent cx="1057275" cy="723900"/>
            <wp:effectExtent l="0" t="0" r="0" b="0"/>
            <wp:docPr id="1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7BE67CA5" wp14:editId="5448BC67">
            <wp:extent cx="1000125" cy="676275"/>
            <wp:effectExtent l="0" t="0" r="0" b="0"/>
            <wp:docPr id="2" name="Paveikslėlis 2" descr="LOGOnespalv-m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espalv-ma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625D5" w14:textId="77777777" w:rsidR="006E3D25" w:rsidRPr="003E72A0" w:rsidRDefault="009C688E" w:rsidP="000E4689">
      <w:pPr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</w:p>
    <w:p w14:paraId="522626DB" w14:textId="77777777" w:rsidR="006E3D25" w:rsidRPr="003E72A0" w:rsidRDefault="006E3D25">
      <w:pPr>
        <w:jc w:val="both"/>
        <w:rPr>
          <w:rFonts w:ascii="Times New Roman" w:hAnsi="Times New Roman"/>
          <w:szCs w:val="24"/>
          <w:lang w:val="lt-LT"/>
        </w:rPr>
      </w:pPr>
    </w:p>
    <w:p w14:paraId="1CAD8E88" w14:textId="77777777" w:rsidR="006E3D25" w:rsidRPr="003E72A0" w:rsidRDefault="006E3D25">
      <w:pPr>
        <w:jc w:val="both"/>
        <w:rPr>
          <w:rFonts w:ascii="Times New Roman" w:hAnsi="Times New Roman"/>
          <w:szCs w:val="24"/>
          <w:lang w:val="lt-LT"/>
        </w:rPr>
      </w:pPr>
    </w:p>
    <w:p w14:paraId="4941AB42" w14:textId="77777777" w:rsidR="006E3D25" w:rsidRPr="003E72A0" w:rsidRDefault="006E3D25">
      <w:pPr>
        <w:jc w:val="both"/>
        <w:rPr>
          <w:rFonts w:ascii="Times New Roman" w:hAnsi="Times New Roman"/>
          <w:szCs w:val="24"/>
          <w:lang w:val="lt-LT"/>
        </w:rPr>
      </w:pPr>
    </w:p>
    <w:p w14:paraId="7753D120" w14:textId="77777777" w:rsidR="006E3D25" w:rsidRPr="003E72A0" w:rsidRDefault="006E3D25">
      <w:pPr>
        <w:jc w:val="both"/>
        <w:rPr>
          <w:rFonts w:ascii="Times New Roman" w:hAnsi="Times New Roman"/>
          <w:szCs w:val="24"/>
          <w:lang w:val="lt-LT"/>
        </w:rPr>
      </w:pPr>
    </w:p>
    <w:p w14:paraId="658AA3C5" w14:textId="77777777" w:rsidR="00423D8D" w:rsidRPr="003333EF" w:rsidRDefault="00423D8D" w:rsidP="00423D8D">
      <w:pPr>
        <w:framePr w:w="9142" w:h="757" w:hSpace="181" w:wrap="notBeside" w:vAnchor="text" w:hAnchor="page" w:x="1881" w:y="1" w:anchorLock="1"/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3333EF">
        <w:rPr>
          <w:rFonts w:ascii="Times New Roman" w:hAnsi="Times New Roman"/>
          <w:b/>
          <w:sz w:val="28"/>
          <w:szCs w:val="28"/>
          <w:lang w:val="lt-LT"/>
        </w:rPr>
        <w:t>LIETUVOS RESPUBLIKOS ŽEMĖS ŪKIO MINISTRAS</w:t>
      </w:r>
    </w:p>
    <w:p w14:paraId="12B9B32E" w14:textId="77777777" w:rsidR="00423D8D" w:rsidRPr="003E72A0" w:rsidRDefault="00423D8D" w:rsidP="00423D8D">
      <w:pPr>
        <w:jc w:val="both"/>
        <w:rPr>
          <w:rFonts w:ascii="Times New Roman" w:hAnsi="Times New Roman"/>
          <w:szCs w:val="24"/>
          <w:lang w:val="lt-LT"/>
        </w:rPr>
      </w:pPr>
    </w:p>
    <w:p w14:paraId="791BB3CA" w14:textId="77777777" w:rsidR="003F5EBB" w:rsidRPr="003E72A0" w:rsidRDefault="003F5EBB" w:rsidP="00974D7D">
      <w:pPr>
        <w:pStyle w:val="remas1"/>
        <w:framePr w:w="0" w:hRule="auto" w:hSpace="0" w:wrap="auto" w:vAnchor="margin" w:hAnchor="text" w:xAlign="left" w:yAlign="inline"/>
        <w:rPr>
          <w:rFonts w:ascii="Times New Roman" w:hAnsi="Times New Roman"/>
          <w:b w:val="0"/>
          <w:sz w:val="24"/>
          <w:szCs w:val="24"/>
          <w:lang w:val="lt-LT"/>
        </w:rPr>
      </w:pPr>
      <w:r w:rsidRPr="003E72A0">
        <w:rPr>
          <w:rFonts w:ascii="Times New Roman" w:hAnsi="Times New Roman"/>
          <w:sz w:val="24"/>
          <w:szCs w:val="24"/>
          <w:lang w:val="lt-LT"/>
        </w:rPr>
        <w:t>ĮSAKYMAS</w:t>
      </w:r>
    </w:p>
    <w:p w14:paraId="36CD428C" w14:textId="77777777" w:rsidR="003F5EBB" w:rsidRPr="00506886" w:rsidRDefault="00D35B4B" w:rsidP="00974D7D">
      <w:pPr>
        <w:pStyle w:val="NormalWeb"/>
        <w:jc w:val="center"/>
        <w:rPr>
          <w:b/>
          <w:bCs/>
          <w:color w:val="000000" w:themeColor="text1"/>
        </w:rPr>
      </w:pPr>
      <w:r w:rsidRPr="00506886">
        <w:rPr>
          <w:b/>
          <w:caps/>
          <w:color w:val="000000" w:themeColor="text1"/>
        </w:rPr>
        <w:t xml:space="preserve">DĖL </w:t>
      </w:r>
      <w:r w:rsidR="00924FAD">
        <w:rPr>
          <w:b/>
          <w:caps/>
          <w:color w:val="000000" w:themeColor="text1"/>
        </w:rPr>
        <w:t>UAB „GENETINIAI IŠTEKLIAI“</w:t>
      </w:r>
      <w:r w:rsidR="00603969" w:rsidRPr="00506886">
        <w:rPr>
          <w:b/>
          <w:caps/>
          <w:color w:val="000000" w:themeColor="text1"/>
        </w:rPr>
        <w:t>20</w:t>
      </w:r>
      <w:r w:rsidR="00AD7199">
        <w:rPr>
          <w:b/>
          <w:caps/>
          <w:color w:val="000000" w:themeColor="text1"/>
        </w:rPr>
        <w:t>2</w:t>
      </w:r>
      <w:r w:rsidR="00D0499F">
        <w:rPr>
          <w:b/>
          <w:caps/>
          <w:color w:val="000000" w:themeColor="text1"/>
        </w:rPr>
        <w:t>1</w:t>
      </w:r>
      <w:r w:rsidR="00603969" w:rsidRPr="00506886">
        <w:rPr>
          <w:b/>
          <w:caps/>
          <w:color w:val="000000" w:themeColor="text1"/>
        </w:rPr>
        <w:t xml:space="preserve"> M. METINI</w:t>
      </w:r>
      <w:r w:rsidR="00D0499F">
        <w:rPr>
          <w:b/>
          <w:caps/>
          <w:color w:val="000000" w:themeColor="text1"/>
        </w:rPr>
        <w:t>O</w:t>
      </w:r>
      <w:r w:rsidR="00603969" w:rsidRPr="00506886">
        <w:rPr>
          <w:b/>
          <w:caps/>
          <w:color w:val="000000" w:themeColor="text1"/>
        </w:rPr>
        <w:t xml:space="preserve"> FINANSINIŲ ATASKAITŲ RINKINIO</w:t>
      </w:r>
      <w:r w:rsidR="001D6F26">
        <w:rPr>
          <w:b/>
          <w:caps/>
          <w:color w:val="000000" w:themeColor="text1"/>
        </w:rPr>
        <w:t xml:space="preserve"> IR</w:t>
      </w:r>
      <w:r w:rsidR="00506886">
        <w:rPr>
          <w:b/>
          <w:caps/>
          <w:color w:val="000000" w:themeColor="text1"/>
        </w:rPr>
        <w:t>20</w:t>
      </w:r>
      <w:r w:rsidR="00AD7199">
        <w:rPr>
          <w:b/>
          <w:caps/>
          <w:color w:val="000000" w:themeColor="text1"/>
        </w:rPr>
        <w:t>2</w:t>
      </w:r>
      <w:r w:rsidR="00D0499F">
        <w:rPr>
          <w:b/>
          <w:caps/>
          <w:color w:val="000000" w:themeColor="text1"/>
        </w:rPr>
        <w:t xml:space="preserve">1 </w:t>
      </w:r>
      <w:r w:rsidR="00506886">
        <w:rPr>
          <w:b/>
          <w:caps/>
          <w:color w:val="000000" w:themeColor="text1"/>
        </w:rPr>
        <w:t xml:space="preserve">M. </w:t>
      </w:r>
      <w:r w:rsidR="00AA3BD5" w:rsidRPr="00506886">
        <w:rPr>
          <w:b/>
          <w:caps/>
          <w:color w:val="000000" w:themeColor="text1"/>
        </w:rPr>
        <w:t>PELNO (NUOSTOLIŲ) PASKIRSTYMO TVIRTINIMO</w:t>
      </w:r>
    </w:p>
    <w:p w14:paraId="7B7EB991" w14:textId="77777777" w:rsidR="003F5EBB" w:rsidRDefault="003F5EBB" w:rsidP="00974D7D">
      <w:pPr>
        <w:pStyle w:val="Heading1"/>
        <w:shd w:val="solid" w:color="FFFFFF" w:fill="FFFFFF"/>
        <w:spacing w:line="336" w:lineRule="auto"/>
        <w:ind w:firstLine="720"/>
        <w:rPr>
          <w:rFonts w:ascii="Times New Roman" w:hAnsi="Times New Roman"/>
          <w:b w:val="0"/>
          <w:szCs w:val="24"/>
          <w:lang w:val="lt-LT"/>
        </w:rPr>
      </w:pPr>
    </w:p>
    <w:p w14:paraId="47A1DF2B" w14:textId="77777777" w:rsidR="00974D7D" w:rsidRPr="005A6A79" w:rsidRDefault="00974D7D" w:rsidP="00974D7D">
      <w:pPr>
        <w:keepNext/>
        <w:shd w:val="solid" w:color="FFFFFF" w:fill="FFFFFF"/>
        <w:spacing w:line="336" w:lineRule="auto"/>
        <w:jc w:val="center"/>
        <w:outlineLvl w:val="0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</w:rPr>
        <w:t>20</w:t>
      </w:r>
      <w:r w:rsidR="007973F7">
        <w:rPr>
          <w:rFonts w:ascii="Times New Roman" w:hAnsi="Times New Roman"/>
          <w:szCs w:val="24"/>
          <w:lang w:val="en-US"/>
        </w:rPr>
        <w:t>2</w:t>
      </w:r>
      <w:r w:rsidR="00D0499F">
        <w:rPr>
          <w:rFonts w:ascii="Times New Roman" w:hAnsi="Times New Roman"/>
          <w:szCs w:val="24"/>
          <w:lang w:val="en-US"/>
        </w:rPr>
        <w:t>2</w:t>
      </w:r>
      <w:r w:rsidRPr="00974D7D">
        <w:rPr>
          <w:rFonts w:ascii="Times New Roman" w:hAnsi="Times New Roman"/>
          <w:szCs w:val="24"/>
        </w:rPr>
        <w:t xml:space="preserve"> </w:t>
      </w:r>
      <w:proofErr w:type="gramStart"/>
      <w:r w:rsidRPr="00974D7D">
        <w:rPr>
          <w:rFonts w:ascii="Times New Roman" w:hAnsi="Times New Roman"/>
          <w:szCs w:val="24"/>
        </w:rPr>
        <w:t>m.</w:t>
      </w:r>
      <w:r w:rsidR="00A84FE4">
        <w:rPr>
          <w:rFonts w:ascii="Times New Roman" w:hAnsi="Times New Roman"/>
          <w:szCs w:val="24"/>
          <w:lang w:val="lt-LT"/>
        </w:rPr>
        <w:t>balandžio</w:t>
      </w:r>
      <w:proofErr w:type="gramEnd"/>
      <w:r w:rsidR="005A6A79">
        <w:rPr>
          <w:rFonts w:ascii="Times New Roman" w:hAnsi="Times New Roman"/>
          <w:szCs w:val="24"/>
          <w:lang w:val="lt-LT"/>
        </w:rPr>
        <w:t xml:space="preserve"> 26 </w:t>
      </w:r>
      <w:r w:rsidRPr="00974D7D">
        <w:rPr>
          <w:rFonts w:ascii="Times New Roman" w:hAnsi="Times New Roman"/>
          <w:szCs w:val="24"/>
        </w:rPr>
        <w:t>d.  Nr. 3D-</w:t>
      </w:r>
      <w:r w:rsidR="005A6A79">
        <w:rPr>
          <w:rFonts w:ascii="Times New Roman" w:hAnsi="Times New Roman"/>
          <w:szCs w:val="24"/>
          <w:lang w:val="lt-LT"/>
        </w:rPr>
        <w:t>283</w:t>
      </w:r>
    </w:p>
    <w:p w14:paraId="27FB5940" w14:textId="77777777" w:rsidR="00974D7D" w:rsidRPr="00974D7D" w:rsidRDefault="00974D7D" w:rsidP="00974D7D">
      <w:pPr>
        <w:jc w:val="center"/>
        <w:rPr>
          <w:rFonts w:ascii="Times New Roman" w:hAnsi="Times New Roman"/>
          <w:lang w:val="lt-LT"/>
        </w:rPr>
      </w:pPr>
      <w:r w:rsidRPr="00974D7D">
        <w:rPr>
          <w:rFonts w:ascii="Times New Roman" w:hAnsi="Times New Roman"/>
          <w:lang w:val="lt-LT"/>
        </w:rPr>
        <w:t>Vilnius</w:t>
      </w:r>
    </w:p>
    <w:p w14:paraId="709BC3EA" w14:textId="77777777" w:rsidR="003F5EBB" w:rsidRPr="006341C6" w:rsidRDefault="003F5EBB" w:rsidP="003F5EBB">
      <w:pPr>
        <w:jc w:val="center"/>
        <w:rPr>
          <w:rFonts w:ascii="Times New Roman" w:hAnsi="Times New Roman"/>
          <w:lang w:val="lt-LT"/>
        </w:rPr>
      </w:pPr>
    </w:p>
    <w:p w14:paraId="22B7D5C8" w14:textId="77777777" w:rsidR="00D35B4B" w:rsidRPr="00D0499F" w:rsidRDefault="0066229B" w:rsidP="00D0499F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D0499F">
        <w:rPr>
          <w:rFonts w:ascii="Times New Roman" w:hAnsi="Times New Roman"/>
          <w:szCs w:val="24"/>
          <w:lang w:val="lt-LT"/>
        </w:rPr>
        <w:t xml:space="preserve">Vadovaudamasis </w:t>
      </w:r>
      <w:hyperlink r:id="rId10" w:history="1">
        <w:r w:rsidRPr="00D0499F">
          <w:rPr>
            <w:rFonts w:ascii="Times New Roman" w:hAnsi="Times New Roman"/>
            <w:szCs w:val="24"/>
            <w:lang w:val="lt-LT"/>
          </w:rPr>
          <w:t>Lietuvos Respublikos</w:t>
        </w:r>
      </w:hyperlink>
      <w:bookmarkStart w:id="0" w:name="_Hlk6997373"/>
      <w:r w:rsidR="00A76F63" w:rsidRPr="00D0499F">
        <w:rPr>
          <w:rFonts w:ascii="Times New Roman" w:hAnsi="Times New Roman"/>
          <w:szCs w:val="24"/>
          <w:lang w:val="lt-LT"/>
        </w:rPr>
        <w:fldChar w:fldCharType="begin"/>
      </w:r>
      <w:r w:rsidR="006C7894" w:rsidRPr="00D0499F">
        <w:rPr>
          <w:rFonts w:ascii="Times New Roman" w:hAnsi="Times New Roman"/>
          <w:szCs w:val="24"/>
          <w:lang w:val="lt-LT"/>
        </w:rPr>
        <w:instrText xml:space="preserve"> HYPERLINK "https://www.infolex.lt/ta/35134" </w:instrText>
      </w:r>
      <w:r w:rsidR="00A76F63" w:rsidRPr="00D0499F">
        <w:rPr>
          <w:rFonts w:ascii="Times New Roman" w:hAnsi="Times New Roman"/>
          <w:szCs w:val="24"/>
          <w:lang w:val="lt-LT"/>
        </w:rPr>
      </w:r>
      <w:r w:rsidR="00A76F63" w:rsidRPr="00D0499F">
        <w:rPr>
          <w:rFonts w:ascii="Times New Roman" w:hAnsi="Times New Roman"/>
          <w:szCs w:val="24"/>
          <w:lang w:val="lt-LT"/>
        </w:rPr>
        <w:fldChar w:fldCharType="separate"/>
      </w:r>
      <w:r w:rsidR="006C7894" w:rsidRPr="00D0499F">
        <w:rPr>
          <w:rFonts w:ascii="Times New Roman" w:hAnsi="Times New Roman"/>
          <w:szCs w:val="24"/>
          <w:lang w:val="lt-LT"/>
        </w:rPr>
        <w:t xml:space="preserve"> akcinių bendrovių įstatymo</w:t>
      </w:r>
      <w:r w:rsidR="00A76F63" w:rsidRPr="00D0499F">
        <w:rPr>
          <w:rFonts w:ascii="Times New Roman" w:hAnsi="Times New Roman"/>
          <w:szCs w:val="24"/>
          <w:lang w:val="lt-LT"/>
        </w:rPr>
        <w:fldChar w:fldCharType="end"/>
      </w:r>
      <w:r w:rsidR="006C7894" w:rsidRPr="00D0499F">
        <w:rPr>
          <w:rFonts w:ascii="Times New Roman" w:hAnsi="Times New Roman"/>
          <w:szCs w:val="24"/>
          <w:lang w:val="lt-LT"/>
        </w:rPr>
        <w:t xml:space="preserve"> 20 straipsnio 1 dalies </w:t>
      </w:r>
      <w:r w:rsidR="002C1FE3" w:rsidRPr="00D0499F">
        <w:rPr>
          <w:rFonts w:ascii="Times New Roman" w:hAnsi="Times New Roman"/>
          <w:szCs w:val="24"/>
          <w:lang w:val="lt-LT"/>
        </w:rPr>
        <w:t>10</w:t>
      </w:r>
      <w:r w:rsidR="006C7894" w:rsidRPr="00D0499F">
        <w:rPr>
          <w:rFonts w:ascii="Times New Roman" w:hAnsi="Times New Roman"/>
          <w:szCs w:val="24"/>
          <w:lang w:val="lt-LT"/>
        </w:rPr>
        <w:t xml:space="preserve"> ir 1</w:t>
      </w:r>
      <w:r w:rsidR="002C1FE3" w:rsidRPr="00D0499F">
        <w:rPr>
          <w:rFonts w:ascii="Times New Roman" w:hAnsi="Times New Roman"/>
          <w:szCs w:val="24"/>
          <w:lang w:val="lt-LT"/>
        </w:rPr>
        <w:t>1</w:t>
      </w:r>
      <w:r w:rsidR="006C7894" w:rsidRPr="00D0499F">
        <w:rPr>
          <w:rFonts w:ascii="Times New Roman" w:hAnsi="Times New Roman"/>
          <w:szCs w:val="24"/>
          <w:lang w:val="lt-LT"/>
        </w:rPr>
        <w:t xml:space="preserve"> punkt</w:t>
      </w:r>
      <w:bookmarkEnd w:id="0"/>
      <w:r w:rsidR="005B3AAA" w:rsidRPr="00D0499F">
        <w:rPr>
          <w:rFonts w:ascii="Times New Roman" w:hAnsi="Times New Roman"/>
          <w:szCs w:val="24"/>
          <w:lang w:val="lt-LT"/>
        </w:rPr>
        <w:t>ais</w:t>
      </w:r>
      <w:r w:rsidRPr="00D0499F">
        <w:rPr>
          <w:rFonts w:ascii="Times New Roman" w:hAnsi="Times New Roman"/>
          <w:szCs w:val="24"/>
          <w:lang w:val="lt-LT"/>
        </w:rPr>
        <w:t xml:space="preserve">, </w:t>
      </w:r>
      <w:r w:rsidR="005B3AAA" w:rsidRPr="00D0499F">
        <w:rPr>
          <w:rFonts w:ascii="Times New Roman" w:hAnsi="Times New Roman"/>
          <w:szCs w:val="24"/>
          <w:lang w:val="lt-LT"/>
        </w:rPr>
        <w:t xml:space="preserve">29 straipsnio 6 dalimi ir </w:t>
      </w:r>
      <w:r w:rsidRPr="00D0499F">
        <w:rPr>
          <w:rFonts w:ascii="Times New Roman" w:hAnsi="Times New Roman"/>
          <w:szCs w:val="24"/>
          <w:lang w:val="lt-LT"/>
        </w:rPr>
        <w:t>Valstybės turtinių ir neturtinių teisių įgyvendinimo valstybės valdomose įmonėseir viešosiose įstaigoseveiklos priežiūros komisijos, sudarytos Lietuvos Respublikos žemės ūkio ministro 2012 m. gruodžio 7 d. įsakymu Nr. 3D-934 „Dėl Valstybės turtinių ir neturtinių teisių įgyvendinimo valstybės valdomose įmonėse ir viešosiose įstaigose veiklos priežiūros komisijos sudarymo ir jos darbo reglamento patvirtinimo“, 20</w:t>
      </w:r>
      <w:r w:rsidR="007973F7" w:rsidRPr="00D0499F">
        <w:rPr>
          <w:rFonts w:ascii="Times New Roman" w:hAnsi="Times New Roman"/>
          <w:szCs w:val="24"/>
          <w:lang w:val="lt-LT"/>
        </w:rPr>
        <w:t>2</w:t>
      </w:r>
      <w:r w:rsidR="00D0499F" w:rsidRPr="00D0499F">
        <w:rPr>
          <w:rFonts w:ascii="Times New Roman" w:hAnsi="Times New Roman"/>
          <w:szCs w:val="24"/>
          <w:lang w:val="lt-LT"/>
        </w:rPr>
        <w:t>2</w:t>
      </w:r>
      <w:r w:rsidRPr="00D0499F">
        <w:rPr>
          <w:rFonts w:ascii="Times New Roman" w:hAnsi="Times New Roman"/>
          <w:szCs w:val="24"/>
          <w:lang w:val="lt-LT"/>
        </w:rPr>
        <w:t xml:space="preserve"> m. balandžio </w:t>
      </w:r>
      <w:r w:rsidR="00D0499F" w:rsidRPr="00D0499F">
        <w:rPr>
          <w:rFonts w:ascii="Times New Roman" w:hAnsi="Times New Roman"/>
          <w:szCs w:val="24"/>
          <w:lang w:val="lt-LT"/>
        </w:rPr>
        <w:t>25</w:t>
      </w:r>
      <w:r w:rsidRPr="00D0499F">
        <w:rPr>
          <w:rFonts w:ascii="Times New Roman" w:hAnsi="Times New Roman"/>
          <w:szCs w:val="24"/>
          <w:lang w:val="lt-LT"/>
        </w:rPr>
        <w:t xml:space="preserve"> d. posėdžio protokol</w:t>
      </w:r>
      <w:r w:rsidR="00371EE7" w:rsidRPr="00D0499F">
        <w:rPr>
          <w:rFonts w:ascii="Times New Roman" w:hAnsi="Times New Roman"/>
          <w:szCs w:val="24"/>
          <w:lang w:val="lt-LT"/>
        </w:rPr>
        <w:t>u</w:t>
      </w:r>
      <w:r w:rsidRPr="00D0499F">
        <w:rPr>
          <w:rFonts w:ascii="Times New Roman" w:hAnsi="Times New Roman"/>
          <w:szCs w:val="24"/>
          <w:lang w:val="lt-LT"/>
        </w:rPr>
        <w:t xml:space="preserve"> Nr. 8D-</w:t>
      </w:r>
      <w:r w:rsidR="009B3E89">
        <w:rPr>
          <w:rFonts w:ascii="Times New Roman" w:hAnsi="Times New Roman"/>
          <w:szCs w:val="24"/>
          <w:lang w:val="lt-LT"/>
        </w:rPr>
        <w:t>178</w:t>
      </w:r>
      <w:r w:rsidRPr="00D0499F">
        <w:rPr>
          <w:rFonts w:ascii="Times New Roman" w:hAnsi="Times New Roman"/>
          <w:szCs w:val="24"/>
          <w:lang w:val="lt-LT"/>
        </w:rPr>
        <w:t>(5.50 E):</w:t>
      </w:r>
    </w:p>
    <w:p w14:paraId="0191112F" w14:textId="77777777" w:rsidR="003467C8" w:rsidRPr="00D0499F" w:rsidRDefault="003467C8" w:rsidP="00D0499F">
      <w:pPr>
        <w:pStyle w:val="ListParagraph"/>
        <w:numPr>
          <w:ilvl w:val="0"/>
          <w:numId w:val="12"/>
        </w:numPr>
        <w:tabs>
          <w:tab w:val="left" w:pos="993"/>
        </w:tabs>
        <w:spacing w:line="360" w:lineRule="auto"/>
        <w:ind w:left="0" w:firstLine="720"/>
        <w:jc w:val="both"/>
      </w:pPr>
      <w:r w:rsidRPr="00D0499F">
        <w:t>T v i r t i n u pridedamus:</w:t>
      </w:r>
    </w:p>
    <w:p w14:paraId="354CDC0A" w14:textId="77777777" w:rsidR="003467C8" w:rsidRPr="00D0499F" w:rsidRDefault="003467C8" w:rsidP="00D0499F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D0499F">
        <w:rPr>
          <w:rFonts w:ascii="Times New Roman" w:hAnsi="Times New Roman"/>
          <w:szCs w:val="24"/>
          <w:lang w:val="lt-LT"/>
        </w:rPr>
        <w:t xml:space="preserve">1.1. </w:t>
      </w:r>
      <w:bookmarkStart w:id="1" w:name="_Hlk7000083"/>
      <w:r w:rsidR="00F80048" w:rsidRPr="00D0499F">
        <w:rPr>
          <w:rFonts w:ascii="Times New Roman" w:hAnsi="Times New Roman"/>
          <w:szCs w:val="24"/>
          <w:lang w:val="lt-LT"/>
        </w:rPr>
        <w:t>UAB „Genetiniai ištekliai“</w:t>
      </w:r>
      <w:bookmarkEnd w:id="1"/>
      <w:r w:rsidR="00B13CF9" w:rsidRPr="00D0499F">
        <w:rPr>
          <w:rFonts w:ascii="Times New Roman" w:hAnsi="Times New Roman"/>
          <w:szCs w:val="24"/>
          <w:lang w:val="lt-LT"/>
        </w:rPr>
        <w:t>audituotą 20</w:t>
      </w:r>
      <w:r w:rsidR="00AD7199" w:rsidRPr="00D0499F">
        <w:rPr>
          <w:rFonts w:ascii="Times New Roman" w:hAnsi="Times New Roman"/>
          <w:szCs w:val="24"/>
          <w:lang w:val="lt-LT"/>
        </w:rPr>
        <w:t>2</w:t>
      </w:r>
      <w:r w:rsidR="00D0499F" w:rsidRPr="00D0499F">
        <w:rPr>
          <w:rFonts w:ascii="Times New Roman" w:hAnsi="Times New Roman"/>
          <w:szCs w:val="24"/>
          <w:lang w:val="lt-LT"/>
        </w:rPr>
        <w:t>1</w:t>
      </w:r>
      <w:r w:rsidR="00B13CF9" w:rsidRPr="00D0499F">
        <w:rPr>
          <w:rFonts w:ascii="Times New Roman" w:hAnsi="Times New Roman"/>
          <w:szCs w:val="24"/>
          <w:lang w:val="lt-LT"/>
        </w:rPr>
        <w:t xml:space="preserve"> m. metinį finansinių ataskaitų rinkinį</w:t>
      </w:r>
      <w:r w:rsidR="006571C6" w:rsidRPr="00D0499F">
        <w:rPr>
          <w:rFonts w:ascii="Times New Roman" w:hAnsi="Times New Roman"/>
          <w:szCs w:val="24"/>
          <w:lang w:val="lt-LT"/>
        </w:rPr>
        <w:t>;</w:t>
      </w:r>
    </w:p>
    <w:p w14:paraId="60A24CAA" w14:textId="77777777" w:rsidR="006341C6" w:rsidRPr="00D0499F" w:rsidRDefault="006341C6" w:rsidP="00D0499F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D0499F">
        <w:rPr>
          <w:rFonts w:ascii="Times New Roman" w:hAnsi="Times New Roman"/>
          <w:szCs w:val="24"/>
          <w:lang w:val="lt-LT"/>
        </w:rPr>
        <w:t>1.2.</w:t>
      </w:r>
      <w:r w:rsidR="00F80048" w:rsidRPr="00D0499F">
        <w:rPr>
          <w:rFonts w:ascii="Times New Roman" w:hAnsi="Times New Roman"/>
          <w:szCs w:val="24"/>
          <w:lang w:val="lt-LT"/>
        </w:rPr>
        <w:t>UAB „Genetiniai ištekliai“</w:t>
      </w:r>
      <w:r w:rsidRPr="00D0499F">
        <w:rPr>
          <w:rFonts w:ascii="Times New Roman" w:hAnsi="Times New Roman"/>
          <w:szCs w:val="24"/>
          <w:lang w:val="lt-LT"/>
        </w:rPr>
        <w:t>20</w:t>
      </w:r>
      <w:r w:rsidR="00AD7199" w:rsidRPr="00D0499F">
        <w:rPr>
          <w:rFonts w:ascii="Times New Roman" w:hAnsi="Times New Roman"/>
          <w:szCs w:val="24"/>
          <w:lang w:val="lt-LT"/>
        </w:rPr>
        <w:t>2</w:t>
      </w:r>
      <w:r w:rsidR="00D0499F" w:rsidRPr="00D0499F">
        <w:rPr>
          <w:rFonts w:ascii="Times New Roman" w:hAnsi="Times New Roman"/>
          <w:szCs w:val="24"/>
          <w:lang w:val="lt-LT"/>
        </w:rPr>
        <w:t>1</w:t>
      </w:r>
      <w:r w:rsidRPr="00D0499F">
        <w:rPr>
          <w:rFonts w:ascii="Times New Roman" w:hAnsi="Times New Roman"/>
          <w:szCs w:val="24"/>
          <w:lang w:val="lt-LT"/>
        </w:rPr>
        <w:t xml:space="preserve"> m. pelno (nuostolių) paskirstymą</w:t>
      </w:r>
      <w:r w:rsidR="00A5699F" w:rsidRPr="00D0499F">
        <w:rPr>
          <w:rFonts w:ascii="Times New Roman" w:hAnsi="Times New Roman"/>
          <w:szCs w:val="24"/>
          <w:lang w:val="lt-LT"/>
        </w:rPr>
        <w:t>.</w:t>
      </w:r>
    </w:p>
    <w:p w14:paraId="4D6403B7" w14:textId="77777777" w:rsidR="006341C6" w:rsidRPr="00D0499F" w:rsidRDefault="006341C6" w:rsidP="00D0499F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D0499F">
        <w:rPr>
          <w:rFonts w:ascii="Times New Roman" w:hAnsi="Times New Roman"/>
          <w:szCs w:val="24"/>
          <w:lang w:val="lt-LT"/>
        </w:rPr>
        <w:t xml:space="preserve">2. P a v e d u </w:t>
      </w:r>
      <w:r w:rsidR="00F80048" w:rsidRPr="00D0499F">
        <w:rPr>
          <w:rFonts w:ascii="Times New Roman" w:hAnsi="Times New Roman"/>
          <w:szCs w:val="24"/>
          <w:lang w:val="lt-LT"/>
        </w:rPr>
        <w:t xml:space="preserve">UAB „Genetiniai ištekliai“ </w:t>
      </w:r>
      <w:r w:rsidR="001A1421" w:rsidRPr="00D0499F">
        <w:rPr>
          <w:rFonts w:ascii="Times New Roman" w:hAnsi="Times New Roman"/>
          <w:szCs w:val="24"/>
          <w:lang w:val="lt-LT"/>
        </w:rPr>
        <w:t xml:space="preserve">vadovui </w:t>
      </w:r>
      <w:r w:rsidRPr="00D0499F">
        <w:rPr>
          <w:rFonts w:ascii="Times New Roman" w:hAnsi="Times New Roman"/>
          <w:szCs w:val="24"/>
          <w:lang w:val="lt-LT"/>
        </w:rPr>
        <w:t xml:space="preserve">per mėnesį nuo šio įsakymo įsigaliojimo dienos </w:t>
      </w:r>
      <w:r w:rsidR="00506886" w:rsidRPr="00D0499F">
        <w:rPr>
          <w:rFonts w:ascii="Times New Roman" w:hAnsi="Times New Roman"/>
          <w:szCs w:val="24"/>
          <w:lang w:val="lt-LT"/>
        </w:rPr>
        <w:t xml:space="preserve">audituotą </w:t>
      </w:r>
      <w:r w:rsidRPr="00D0499F">
        <w:rPr>
          <w:rFonts w:ascii="Times New Roman" w:hAnsi="Times New Roman"/>
          <w:szCs w:val="24"/>
          <w:lang w:val="lt-LT"/>
        </w:rPr>
        <w:t>20</w:t>
      </w:r>
      <w:r w:rsidR="00AD7199" w:rsidRPr="00D0499F">
        <w:rPr>
          <w:rFonts w:ascii="Times New Roman" w:hAnsi="Times New Roman"/>
          <w:szCs w:val="24"/>
          <w:lang w:val="lt-LT"/>
        </w:rPr>
        <w:t>2</w:t>
      </w:r>
      <w:r w:rsidR="00D0499F" w:rsidRPr="00D0499F">
        <w:rPr>
          <w:rFonts w:ascii="Times New Roman" w:hAnsi="Times New Roman"/>
          <w:szCs w:val="24"/>
          <w:lang w:val="lt-LT"/>
        </w:rPr>
        <w:t>1</w:t>
      </w:r>
      <w:r w:rsidRPr="00D0499F">
        <w:rPr>
          <w:rFonts w:ascii="Times New Roman" w:hAnsi="Times New Roman"/>
          <w:szCs w:val="24"/>
          <w:lang w:val="lt-LT"/>
        </w:rPr>
        <w:t xml:space="preserve"> m. metinį finansinių ataskaitų rinkinį ir auditoriaus išvadą pateikti Juridinių asmenų registro tvarkytojui</w:t>
      </w:r>
      <w:r w:rsidR="00876AEA" w:rsidRPr="00D0499F">
        <w:rPr>
          <w:rFonts w:ascii="Times New Roman" w:hAnsi="Times New Roman"/>
          <w:szCs w:val="24"/>
          <w:lang w:val="lt-LT"/>
        </w:rPr>
        <w:t xml:space="preserve"> ir</w:t>
      </w:r>
      <w:r w:rsidRPr="00D0499F">
        <w:rPr>
          <w:rFonts w:ascii="Times New Roman" w:hAnsi="Times New Roman"/>
          <w:szCs w:val="24"/>
          <w:lang w:val="lt-LT"/>
        </w:rPr>
        <w:t xml:space="preserve"> paskelbti</w:t>
      </w:r>
      <w:r w:rsidR="00F80048" w:rsidRPr="00D0499F">
        <w:rPr>
          <w:rFonts w:ascii="Times New Roman" w:hAnsi="Times New Roman"/>
          <w:szCs w:val="24"/>
          <w:lang w:val="lt-LT"/>
        </w:rPr>
        <w:t xml:space="preserve">UAB „Genetiniai ištekliai“ </w:t>
      </w:r>
      <w:r w:rsidRPr="00D0499F">
        <w:rPr>
          <w:rFonts w:ascii="Times New Roman" w:hAnsi="Times New Roman"/>
          <w:szCs w:val="24"/>
          <w:lang w:val="lt-LT"/>
        </w:rPr>
        <w:t>intern</w:t>
      </w:r>
      <w:r w:rsidR="00D117FF" w:rsidRPr="00D0499F">
        <w:rPr>
          <w:rFonts w:ascii="Times New Roman" w:hAnsi="Times New Roman"/>
          <w:szCs w:val="24"/>
          <w:lang w:val="lt-LT"/>
        </w:rPr>
        <w:t>eto</w:t>
      </w:r>
      <w:r w:rsidRPr="00D0499F">
        <w:rPr>
          <w:rFonts w:ascii="Times New Roman" w:hAnsi="Times New Roman"/>
          <w:szCs w:val="24"/>
          <w:lang w:val="lt-LT"/>
        </w:rPr>
        <w:t xml:space="preserve"> svetainėje</w:t>
      </w:r>
      <w:r w:rsidR="00506886" w:rsidRPr="00D0499F">
        <w:rPr>
          <w:rFonts w:ascii="Times New Roman" w:hAnsi="Times New Roman"/>
          <w:szCs w:val="24"/>
          <w:lang w:val="lt-LT"/>
        </w:rPr>
        <w:t>.</w:t>
      </w:r>
    </w:p>
    <w:p w14:paraId="10EF5F7F" w14:textId="77777777" w:rsidR="00D35B4B" w:rsidRPr="00D0499F" w:rsidRDefault="00D35B4B" w:rsidP="00D0499F">
      <w:pPr>
        <w:shd w:val="clear" w:color="auto" w:fill="FFFFFF"/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4A2F40B6" w14:textId="77777777" w:rsidR="00D35B4B" w:rsidRDefault="00D35B4B" w:rsidP="00D35B4B">
      <w:pPr>
        <w:shd w:val="clear" w:color="auto" w:fill="FFFFFF"/>
        <w:ind w:firstLine="720"/>
        <w:jc w:val="both"/>
        <w:rPr>
          <w:szCs w:val="24"/>
          <w:lang w:val="lt-LT"/>
        </w:rPr>
      </w:pPr>
    </w:p>
    <w:p w14:paraId="11D25B17" w14:textId="77777777" w:rsidR="00D35B4B" w:rsidRPr="00B239C2" w:rsidRDefault="00D35B4B" w:rsidP="00D35B4B">
      <w:pPr>
        <w:jc w:val="both"/>
        <w:rPr>
          <w:szCs w:val="24"/>
          <w:lang w:val="lt-LT"/>
        </w:rPr>
      </w:pPr>
      <w:r w:rsidRPr="00B239C2">
        <w:rPr>
          <w:szCs w:val="24"/>
          <w:lang w:val="lt-LT"/>
        </w:rPr>
        <w:t>Žemės ūkio ministras</w:t>
      </w:r>
      <w:r w:rsidRPr="00B239C2">
        <w:rPr>
          <w:szCs w:val="24"/>
          <w:lang w:val="lt-LT"/>
        </w:rPr>
        <w:tab/>
      </w:r>
      <w:r w:rsidRPr="00B239C2">
        <w:rPr>
          <w:szCs w:val="24"/>
          <w:lang w:val="lt-LT"/>
        </w:rPr>
        <w:tab/>
      </w:r>
      <w:r w:rsidRPr="00B239C2">
        <w:rPr>
          <w:szCs w:val="24"/>
          <w:lang w:val="lt-LT"/>
        </w:rPr>
        <w:tab/>
      </w:r>
      <w:r w:rsidRPr="00B239C2">
        <w:rPr>
          <w:szCs w:val="24"/>
          <w:lang w:val="lt-LT"/>
        </w:rPr>
        <w:tab/>
      </w:r>
      <w:r w:rsidRPr="00B239C2">
        <w:rPr>
          <w:szCs w:val="24"/>
          <w:lang w:val="lt-LT"/>
        </w:rPr>
        <w:tab/>
      </w:r>
      <w:r w:rsidRPr="00B239C2">
        <w:rPr>
          <w:szCs w:val="24"/>
          <w:lang w:val="lt-LT"/>
        </w:rPr>
        <w:tab/>
      </w:r>
      <w:r w:rsidRPr="00B239C2">
        <w:rPr>
          <w:szCs w:val="24"/>
          <w:lang w:val="lt-LT"/>
        </w:rPr>
        <w:tab/>
      </w:r>
      <w:r w:rsidR="00AD7199">
        <w:rPr>
          <w:szCs w:val="24"/>
          <w:lang w:val="lt-LT"/>
        </w:rPr>
        <w:t>Kęstutis Navickas</w:t>
      </w:r>
    </w:p>
    <w:p w14:paraId="4DFD3415" w14:textId="77777777" w:rsidR="00BC4F13" w:rsidRDefault="00BC4F13" w:rsidP="00BC4F13">
      <w:pPr>
        <w:spacing w:line="336" w:lineRule="auto"/>
        <w:jc w:val="both"/>
        <w:rPr>
          <w:rFonts w:ascii="Times New Roman" w:hAnsi="Times New Roman"/>
          <w:szCs w:val="24"/>
          <w:lang w:val="lt-LT"/>
        </w:rPr>
      </w:pPr>
    </w:p>
    <w:p w14:paraId="05C3E259" w14:textId="77777777" w:rsidR="003333EF" w:rsidRPr="003333EF" w:rsidRDefault="003333EF" w:rsidP="003333EF">
      <w:pPr>
        <w:spacing w:line="336" w:lineRule="auto"/>
        <w:jc w:val="both"/>
        <w:rPr>
          <w:rFonts w:ascii="Times New Roman" w:hAnsi="Times New Roman"/>
          <w:szCs w:val="24"/>
          <w:lang w:val="lt-LT"/>
        </w:rPr>
      </w:pPr>
    </w:p>
    <w:p w14:paraId="46CF2635" w14:textId="77777777" w:rsidR="004F6DDB" w:rsidRPr="00E5206F" w:rsidRDefault="004F6DDB" w:rsidP="00CC07E7">
      <w:pPr>
        <w:spacing w:line="360" w:lineRule="auto"/>
        <w:ind w:firstLine="720"/>
        <w:jc w:val="both"/>
        <w:rPr>
          <w:lang w:val="lt-LT"/>
        </w:rPr>
      </w:pPr>
    </w:p>
    <w:p w14:paraId="13F989BC" w14:textId="77777777" w:rsidR="003333EF" w:rsidRPr="00E5206F" w:rsidRDefault="003333EF" w:rsidP="00CC07E7">
      <w:pPr>
        <w:spacing w:line="360" w:lineRule="auto"/>
        <w:ind w:firstLine="720"/>
        <w:jc w:val="both"/>
        <w:rPr>
          <w:lang w:val="lt-LT"/>
        </w:rPr>
      </w:pPr>
    </w:p>
    <w:p w14:paraId="6725B9E6" w14:textId="77777777" w:rsidR="00936620" w:rsidRPr="00C21869" w:rsidRDefault="00936620" w:rsidP="00C21869">
      <w:pPr>
        <w:rPr>
          <w:rFonts w:ascii="Times New Roman" w:hAnsi="Times New Roman"/>
          <w:szCs w:val="24"/>
          <w:lang w:val="lt-LT"/>
        </w:rPr>
      </w:pPr>
    </w:p>
    <w:sectPr w:rsidR="00936620" w:rsidRPr="00C21869" w:rsidSect="000E7825">
      <w:footerReference w:type="default" r:id="rId11"/>
      <w:pgSz w:w="11907" w:h="16840" w:code="9"/>
      <w:pgMar w:top="1134" w:right="567" w:bottom="851" w:left="1701" w:header="284" w:footer="567" w:gutter="0"/>
      <w:pgNumType w:chapStyle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5563" w14:textId="77777777" w:rsidR="00D402B9" w:rsidRDefault="00D402B9">
      <w:r>
        <w:separator/>
      </w:r>
    </w:p>
  </w:endnote>
  <w:endnote w:type="continuationSeparator" w:id="0">
    <w:p w14:paraId="2EBD04A6" w14:textId="77777777" w:rsidR="00D402B9" w:rsidRDefault="00D4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48B0" w14:textId="77777777" w:rsidR="00D9577D" w:rsidRDefault="00D9577D">
    <w:pPr>
      <w:pStyle w:val="Footer"/>
      <w:jc w:val="right"/>
      <w:rPr>
        <w:sz w:val="16"/>
        <w:lang w:val="lt-LT"/>
      </w:rPr>
    </w:pPr>
  </w:p>
  <w:p w14:paraId="0ABB7377" w14:textId="77777777" w:rsidR="00D9577D" w:rsidRDefault="00D9577D">
    <w:pPr>
      <w:pStyle w:val="Footer"/>
      <w:jc w:val="right"/>
      <w:rPr>
        <w:sz w:val="16"/>
        <w:lang w:val="lt-LT"/>
      </w:rPr>
    </w:pPr>
  </w:p>
  <w:p w14:paraId="54494271" w14:textId="77777777" w:rsidR="00D9577D" w:rsidRDefault="00D9577D">
    <w:pPr>
      <w:pStyle w:val="Footer"/>
      <w:jc w:val="right"/>
      <w:rPr>
        <w:sz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838C" w14:textId="77777777" w:rsidR="00D402B9" w:rsidRDefault="00D402B9">
      <w:r>
        <w:separator/>
      </w:r>
    </w:p>
  </w:footnote>
  <w:footnote w:type="continuationSeparator" w:id="0">
    <w:p w14:paraId="14F766CE" w14:textId="77777777" w:rsidR="00D402B9" w:rsidRDefault="00D4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46D"/>
    <w:multiLevelType w:val="hybridMultilevel"/>
    <w:tmpl w:val="E49E1CEE"/>
    <w:lvl w:ilvl="0" w:tplc="02921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40A84"/>
    <w:multiLevelType w:val="hybridMultilevel"/>
    <w:tmpl w:val="14E849D4"/>
    <w:lvl w:ilvl="0" w:tplc="699638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743F2"/>
    <w:multiLevelType w:val="hybridMultilevel"/>
    <w:tmpl w:val="DB341C18"/>
    <w:lvl w:ilvl="0" w:tplc="5DCE1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335272A"/>
    <w:multiLevelType w:val="hybridMultilevel"/>
    <w:tmpl w:val="F5B0E5A8"/>
    <w:lvl w:ilvl="0" w:tplc="66DEB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9C5F2D"/>
    <w:multiLevelType w:val="hybridMultilevel"/>
    <w:tmpl w:val="302C7B46"/>
    <w:lvl w:ilvl="0" w:tplc="3DC07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E625D"/>
    <w:multiLevelType w:val="hybridMultilevel"/>
    <w:tmpl w:val="D236D7A4"/>
    <w:lvl w:ilvl="0" w:tplc="D388B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B87086"/>
    <w:multiLevelType w:val="hybridMultilevel"/>
    <w:tmpl w:val="B922DA20"/>
    <w:lvl w:ilvl="0" w:tplc="CDC20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F202F7"/>
    <w:multiLevelType w:val="hybridMultilevel"/>
    <w:tmpl w:val="06A2C690"/>
    <w:lvl w:ilvl="0" w:tplc="1B001B9C">
      <w:start w:val="1"/>
      <w:numFmt w:val="upperRoman"/>
      <w:pStyle w:val="AChar"/>
      <w:lvlText w:val="%1."/>
      <w:lvlJc w:val="left"/>
      <w:pPr>
        <w:ind w:left="180" w:hanging="720"/>
      </w:pPr>
      <w:rPr>
        <w:rFonts w:hint="default"/>
      </w:rPr>
    </w:lvl>
    <w:lvl w:ilvl="1" w:tplc="FF5E605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 w15:restartNumberingAfterBreak="0">
    <w:nsid w:val="6109528B"/>
    <w:multiLevelType w:val="hybridMultilevel"/>
    <w:tmpl w:val="B02045FE"/>
    <w:lvl w:ilvl="0" w:tplc="6EDEAD6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2491FED"/>
    <w:multiLevelType w:val="hybridMultilevel"/>
    <w:tmpl w:val="9D52BCE6"/>
    <w:lvl w:ilvl="0" w:tplc="F5B4A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EC3BD2"/>
    <w:multiLevelType w:val="hybridMultilevel"/>
    <w:tmpl w:val="6FA8FFC8"/>
    <w:lvl w:ilvl="0" w:tplc="8444A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6179E3"/>
    <w:multiLevelType w:val="multilevel"/>
    <w:tmpl w:val="41886A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263875807">
    <w:abstractNumId w:val="2"/>
  </w:num>
  <w:num w:numId="2" w16cid:durableId="1433741972">
    <w:abstractNumId w:val="8"/>
  </w:num>
  <w:num w:numId="3" w16cid:durableId="1285430000">
    <w:abstractNumId w:val="1"/>
  </w:num>
  <w:num w:numId="4" w16cid:durableId="1739981165">
    <w:abstractNumId w:val="7"/>
  </w:num>
  <w:num w:numId="5" w16cid:durableId="935678309">
    <w:abstractNumId w:val="11"/>
  </w:num>
  <w:num w:numId="6" w16cid:durableId="269630174">
    <w:abstractNumId w:val="10"/>
  </w:num>
  <w:num w:numId="7" w16cid:durableId="1828552569">
    <w:abstractNumId w:val="6"/>
  </w:num>
  <w:num w:numId="8" w16cid:durableId="661665721">
    <w:abstractNumId w:val="4"/>
  </w:num>
  <w:num w:numId="9" w16cid:durableId="401879508">
    <w:abstractNumId w:val="0"/>
  </w:num>
  <w:num w:numId="10" w16cid:durableId="1940141777">
    <w:abstractNumId w:val="9"/>
  </w:num>
  <w:num w:numId="11" w16cid:durableId="1743600404">
    <w:abstractNumId w:val="3"/>
  </w:num>
  <w:num w:numId="12" w16cid:durableId="1820658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8D"/>
    <w:rsid w:val="000046F6"/>
    <w:rsid w:val="00013348"/>
    <w:rsid w:val="00016A0F"/>
    <w:rsid w:val="000302EE"/>
    <w:rsid w:val="000309BA"/>
    <w:rsid w:val="00034BB4"/>
    <w:rsid w:val="00041A24"/>
    <w:rsid w:val="00041A8A"/>
    <w:rsid w:val="00041D2C"/>
    <w:rsid w:val="00073487"/>
    <w:rsid w:val="00075746"/>
    <w:rsid w:val="00081F87"/>
    <w:rsid w:val="00087E95"/>
    <w:rsid w:val="00094043"/>
    <w:rsid w:val="00097419"/>
    <w:rsid w:val="000978D6"/>
    <w:rsid w:val="000A4093"/>
    <w:rsid w:val="000C334A"/>
    <w:rsid w:val="000D14A1"/>
    <w:rsid w:val="000D37E9"/>
    <w:rsid w:val="000E3644"/>
    <w:rsid w:val="000E4689"/>
    <w:rsid w:val="000E7825"/>
    <w:rsid w:val="000F7F8B"/>
    <w:rsid w:val="00104C3B"/>
    <w:rsid w:val="0011184F"/>
    <w:rsid w:val="00112251"/>
    <w:rsid w:val="00114D09"/>
    <w:rsid w:val="00120296"/>
    <w:rsid w:val="00122C1B"/>
    <w:rsid w:val="00130296"/>
    <w:rsid w:val="001349A6"/>
    <w:rsid w:val="0014275E"/>
    <w:rsid w:val="00143606"/>
    <w:rsid w:val="00151AC7"/>
    <w:rsid w:val="00180B13"/>
    <w:rsid w:val="0018539C"/>
    <w:rsid w:val="001939B1"/>
    <w:rsid w:val="00194D29"/>
    <w:rsid w:val="00195E3A"/>
    <w:rsid w:val="001A1421"/>
    <w:rsid w:val="001B2224"/>
    <w:rsid w:val="001B2CAA"/>
    <w:rsid w:val="001B2E54"/>
    <w:rsid w:val="001B4C36"/>
    <w:rsid w:val="001C50A9"/>
    <w:rsid w:val="001C748A"/>
    <w:rsid w:val="001D1A95"/>
    <w:rsid w:val="001D43D6"/>
    <w:rsid w:val="001D6F26"/>
    <w:rsid w:val="001E399B"/>
    <w:rsid w:val="001F18BA"/>
    <w:rsid w:val="00206422"/>
    <w:rsid w:val="0021566A"/>
    <w:rsid w:val="00216D3C"/>
    <w:rsid w:val="0022077F"/>
    <w:rsid w:val="00220D24"/>
    <w:rsid w:val="002348A0"/>
    <w:rsid w:val="00235210"/>
    <w:rsid w:val="00237D06"/>
    <w:rsid w:val="00246E4B"/>
    <w:rsid w:val="0025144F"/>
    <w:rsid w:val="002742F3"/>
    <w:rsid w:val="002850C7"/>
    <w:rsid w:val="00293106"/>
    <w:rsid w:val="00294B71"/>
    <w:rsid w:val="00296E69"/>
    <w:rsid w:val="002A1609"/>
    <w:rsid w:val="002A4ABD"/>
    <w:rsid w:val="002B7E42"/>
    <w:rsid w:val="002C0F04"/>
    <w:rsid w:val="002C1CE1"/>
    <w:rsid w:val="002C1FE3"/>
    <w:rsid w:val="002C5FAF"/>
    <w:rsid w:val="002D0E42"/>
    <w:rsid w:val="002D4DF2"/>
    <w:rsid w:val="002E138E"/>
    <w:rsid w:val="002E19E9"/>
    <w:rsid w:val="002E218F"/>
    <w:rsid w:val="002E2BFF"/>
    <w:rsid w:val="002F13A1"/>
    <w:rsid w:val="00300268"/>
    <w:rsid w:val="00307DAE"/>
    <w:rsid w:val="00311276"/>
    <w:rsid w:val="00314814"/>
    <w:rsid w:val="003155FE"/>
    <w:rsid w:val="00316277"/>
    <w:rsid w:val="003276B7"/>
    <w:rsid w:val="00327B97"/>
    <w:rsid w:val="00330F1A"/>
    <w:rsid w:val="003333EF"/>
    <w:rsid w:val="003421E3"/>
    <w:rsid w:val="003467C8"/>
    <w:rsid w:val="00346E15"/>
    <w:rsid w:val="00351692"/>
    <w:rsid w:val="00364D48"/>
    <w:rsid w:val="003664A0"/>
    <w:rsid w:val="00370397"/>
    <w:rsid w:val="003717DD"/>
    <w:rsid w:val="00371EE7"/>
    <w:rsid w:val="00392683"/>
    <w:rsid w:val="00395A62"/>
    <w:rsid w:val="003A1A31"/>
    <w:rsid w:val="003A3A1C"/>
    <w:rsid w:val="003C0EB3"/>
    <w:rsid w:val="003C2C27"/>
    <w:rsid w:val="003C4EDE"/>
    <w:rsid w:val="003D4E27"/>
    <w:rsid w:val="003D5E64"/>
    <w:rsid w:val="003E1397"/>
    <w:rsid w:val="003E3F40"/>
    <w:rsid w:val="003E69DD"/>
    <w:rsid w:val="003E72A0"/>
    <w:rsid w:val="003F06C7"/>
    <w:rsid w:val="003F5EBB"/>
    <w:rsid w:val="003F71F5"/>
    <w:rsid w:val="00407AF1"/>
    <w:rsid w:val="00413895"/>
    <w:rsid w:val="00420E12"/>
    <w:rsid w:val="00423591"/>
    <w:rsid w:val="00423D8D"/>
    <w:rsid w:val="00424249"/>
    <w:rsid w:val="00434105"/>
    <w:rsid w:val="00435395"/>
    <w:rsid w:val="00436CFC"/>
    <w:rsid w:val="00437DBA"/>
    <w:rsid w:val="00445667"/>
    <w:rsid w:val="00451A06"/>
    <w:rsid w:val="00451B89"/>
    <w:rsid w:val="00453C14"/>
    <w:rsid w:val="00462D62"/>
    <w:rsid w:val="00466B2B"/>
    <w:rsid w:val="004736FD"/>
    <w:rsid w:val="00473D2C"/>
    <w:rsid w:val="00474CA8"/>
    <w:rsid w:val="00475FD0"/>
    <w:rsid w:val="0047756C"/>
    <w:rsid w:val="0048474E"/>
    <w:rsid w:val="0049375D"/>
    <w:rsid w:val="00495A2A"/>
    <w:rsid w:val="004A24F6"/>
    <w:rsid w:val="004B3792"/>
    <w:rsid w:val="004C08F6"/>
    <w:rsid w:val="004C0A47"/>
    <w:rsid w:val="004C22B1"/>
    <w:rsid w:val="004C63BE"/>
    <w:rsid w:val="004D54A4"/>
    <w:rsid w:val="004F1105"/>
    <w:rsid w:val="004F1875"/>
    <w:rsid w:val="004F6DDB"/>
    <w:rsid w:val="0050318D"/>
    <w:rsid w:val="00506886"/>
    <w:rsid w:val="0051531E"/>
    <w:rsid w:val="00523069"/>
    <w:rsid w:val="00526E95"/>
    <w:rsid w:val="005345D6"/>
    <w:rsid w:val="00540077"/>
    <w:rsid w:val="00542E2A"/>
    <w:rsid w:val="00543887"/>
    <w:rsid w:val="00547BE8"/>
    <w:rsid w:val="00552E57"/>
    <w:rsid w:val="00557E8A"/>
    <w:rsid w:val="00561A47"/>
    <w:rsid w:val="00564115"/>
    <w:rsid w:val="00575FD4"/>
    <w:rsid w:val="00587854"/>
    <w:rsid w:val="005A153D"/>
    <w:rsid w:val="005A6A79"/>
    <w:rsid w:val="005B3AAA"/>
    <w:rsid w:val="005C0F30"/>
    <w:rsid w:val="005C0F7B"/>
    <w:rsid w:val="005C1724"/>
    <w:rsid w:val="005C5600"/>
    <w:rsid w:val="005D071E"/>
    <w:rsid w:val="005D414C"/>
    <w:rsid w:val="005D4B49"/>
    <w:rsid w:val="005E1281"/>
    <w:rsid w:val="005F4C7A"/>
    <w:rsid w:val="005F5381"/>
    <w:rsid w:val="00600C5A"/>
    <w:rsid w:val="00600ECF"/>
    <w:rsid w:val="00601E83"/>
    <w:rsid w:val="00603969"/>
    <w:rsid w:val="0061481F"/>
    <w:rsid w:val="0062285D"/>
    <w:rsid w:val="00622B10"/>
    <w:rsid w:val="006236AC"/>
    <w:rsid w:val="00630A29"/>
    <w:rsid w:val="00630D7D"/>
    <w:rsid w:val="00633D96"/>
    <w:rsid w:val="006341C6"/>
    <w:rsid w:val="00636DD0"/>
    <w:rsid w:val="00644888"/>
    <w:rsid w:val="00654A05"/>
    <w:rsid w:val="006571C6"/>
    <w:rsid w:val="0066142F"/>
    <w:rsid w:val="00661E00"/>
    <w:rsid w:val="0066229B"/>
    <w:rsid w:val="00663575"/>
    <w:rsid w:val="00663EBD"/>
    <w:rsid w:val="00670A38"/>
    <w:rsid w:val="00675CC3"/>
    <w:rsid w:val="006813A8"/>
    <w:rsid w:val="00682B0C"/>
    <w:rsid w:val="00686960"/>
    <w:rsid w:val="006904A3"/>
    <w:rsid w:val="00697901"/>
    <w:rsid w:val="00697FBB"/>
    <w:rsid w:val="006A3F58"/>
    <w:rsid w:val="006A3FC3"/>
    <w:rsid w:val="006A7FE9"/>
    <w:rsid w:val="006B5B62"/>
    <w:rsid w:val="006C32B9"/>
    <w:rsid w:val="006C3A4B"/>
    <w:rsid w:val="006C6B69"/>
    <w:rsid w:val="006C7894"/>
    <w:rsid w:val="006D6BC2"/>
    <w:rsid w:val="006D6C00"/>
    <w:rsid w:val="006E2B9F"/>
    <w:rsid w:val="006E3D25"/>
    <w:rsid w:val="006F4EF4"/>
    <w:rsid w:val="007061D5"/>
    <w:rsid w:val="00712A8C"/>
    <w:rsid w:val="0071300F"/>
    <w:rsid w:val="007148B8"/>
    <w:rsid w:val="0071507A"/>
    <w:rsid w:val="007155F4"/>
    <w:rsid w:val="00726ABF"/>
    <w:rsid w:val="007310F1"/>
    <w:rsid w:val="007522EC"/>
    <w:rsid w:val="007609B0"/>
    <w:rsid w:val="00781692"/>
    <w:rsid w:val="00783233"/>
    <w:rsid w:val="00791C03"/>
    <w:rsid w:val="007973F7"/>
    <w:rsid w:val="007A0E85"/>
    <w:rsid w:val="007B1A18"/>
    <w:rsid w:val="007B582B"/>
    <w:rsid w:val="007C0ED5"/>
    <w:rsid w:val="007C1B95"/>
    <w:rsid w:val="007C30FF"/>
    <w:rsid w:val="007C6A6F"/>
    <w:rsid w:val="007D4770"/>
    <w:rsid w:val="007D4E3E"/>
    <w:rsid w:val="007D64EE"/>
    <w:rsid w:val="007D78F8"/>
    <w:rsid w:val="007E05FF"/>
    <w:rsid w:val="007E1F00"/>
    <w:rsid w:val="007E6234"/>
    <w:rsid w:val="007E6E2F"/>
    <w:rsid w:val="007F798D"/>
    <w:rsid w:val="008020DF"/>
    <w:rsid w:val="00802927"/>
    <w:rsid w:val="00806DBA"/>
    <w:rsid w:val="008156BA"/>
    <w:rsid w:val="008339A6"/>
    <w:rsid w:val="00843313"/>
    <w:rsid w:val="008504BE"/>
    <w:rsid w:val="008515E8"/>
    <w:rsid w:val="00866FA4"/>
    <w:rsid w:val="00876AEA"/>
    <w:rsid w:val="0087796E"/>
    <w:rsid w:val="008835FB"/>
    <w:rsid w:val="00884CBC"/>
    <w:rsid w:val="0088517F"/>
    <w:rsid w:val="008937C1"/>
    <w:rsid w:val="008A2371"/>
    <w:rsid w:val="008A4BDA"/>
    <w:rsid w:val="008A6D48"/>
    <w:rsid w:val="008B1BC2"/>
    <w:rsid w:val="008B6AEC"/>
    <w:rsid w:val="008C3DB6"/>
    <w:rsid w:val="008C3F67"/>
    <w:rsid w:val="008D0724"/>
    <w:rsid w:val="008D31B9"/>
    <w:rsid w:val="008D4226"/>
    <w:rsid w:val="008F567F"/>
    <w:rsid w:val="008F57C5"/>
    <w:rsid w:val="00900E2B"/>
    <w:rsid w:val="009044D7"/>
    <w:rsid w:val="0090556D"/>
    <w:rsid w:val="00906B57"/>
    <w:rsid w:val="0091029B"/>
    <w:rsid w:val="0091780F"/>
    <w:rsid w:val="00924FAD"/>
    <w:rsid w:val="009343CD"/>
    <w:rsid w:val="00935079"/>
    <w:rsid w:val="00936620"/>
    <w:rsid w:val="009432CA"/>
    <w:rsid w:val="00944AAD"/>
    <w:rsid w:val="009504A8"/>
    <w:rsid w:val="009523D3"/>
    <w:rsid w:val="0096072A"/>
    <w:rsid w:val="00962A65"/>
    <w:rsid w:val="00974251"/>
    <w:rsid w:val="00974687"/>
    <w:rsid w:val="00974D7D"/>
    <w:rsid w:val="00975804"/>
    <w:rsid w:val="00976C63"/>
    <w:rsid w:val="00981D34"/>
    <w:rsid w:val="009933C2"/>
    <w:rsid w:val="0099418D"/>
    <w:rsid w:val="00997BFD"/>
    <w:rsid w:val="009B1496"/>
    <w:rsid w:val="009B3E89"/>
    <w:rsid w:val="009B720F"/>
    <w:rsid w:val="009C57BC"/>
    <w:rsid w:val="009C688E"/>
    <w:rsid w:val="009C71B5"/>
    <w:rsid w:val="009D5840"/>
    <w:rsid w:val="009D6FE4"/>
    <w:rsid w:val="009E6147"/>
    <w:rsid w:val="009F0ECC"/>
    <w:rsid w:val="009F210B"/>
    <w:rsid w:val="009F217B"/>
    <w:rsid w:val="009F4F7F"/>
    <w:rsid w:val="00A06BE8"/>
    <w:rsid w:val="00A06D7F"/>
    <w:rsid w:val="00A10938"/>
    <w:rsid w:val="00A128F2"/>
    <w:rsid w:val="00A12B41"/>
    <w:rsid w:val="00A24273"/>
    <w:rsid w:val="00A24D20"/>
    <w:rsid w:val="00A348B8"/>
    <w:rsid w:val="00A5699F"/>
    <w:rsid w:val="00A63715"/>
    <w:rsid w:val="00A70948"/>
    <w:rsid w:val="00A748DC"/>
    <w:rsid w:val="00A76F63"/>
    <w:rsid w:val="00A84D4D"/>
    <w:rsid w:val="00A84FE4"/>
    <w:rsid w:val="00A86AE5"/>
    <w:rsid w:val="00A9049F"/>
    <w:rsid w:val="00A91750"/>
    <w:rsid w:val="00A9354E"/>
    <w:rsid w:val="00A96307"/>
    <w:rsid w:val="00AA1C18"/>
    <w:rsid w:val="00AA3638"/>
    <w:rsid w:val="00AA3BD5"/>
    <w:rsid w:val="00AA4101"/>
    <w:rsid w:val="00AA5F5A"/>
    <w:rsid w:val="00AA72F3"/>
    <w:rsid w:val="00AB1608"/>
    <w:rsid w:val="00AB5375"/>
    <w:rsid w:val="00AC2D7F"/>
    <w:rsid w:val="00AD2994"/>
    <w:rsid w:val="00AD7199"/>
    <w:rsid w:val="00AE2C41"/>
    <w:rsid w:val="00AE6CDA"/>
    <w:rsid w:val="00AF6E24"/>
    <w:rsid w:val="00B056EF"/>
    <w:rsid w:val="00B06811"/>
    <w:rsid w:val="00B13CF9"/>
    <w:rsid w:val="00B14725"/>
    <w:rsid w:val="00B2481B"/>
    <w:rsid w:val="00B25F70"/>
    <w:rsid w:val="00B26990"/>
    <w:rsid w:val="00B35923"/>
    <w:rsid w:val="00B37710"/>
    <w:rsid w:val="00B421B1"/>
    <w:rsid w:val="00B45E18"/>
    <w:rsid w:val="00B534AF"/>
    <w:rsid w:val="00B556FC"/>
    <w:rsid w:val="00B57E56"/>
    <w:rsid w:val="00B673C9"/>
    <w:rsid w:val="00B709C8"/>
    <w:rsid w:val="00B85238"/>
    <w:rsid w:val="00B85BFD"/>
    <w:rsid w:val="00B96E94"/>
    <w:rsid w:val="00B97030"/>
    <w:rsid w:val="00BA21C2"/>
    <w:rsid w:val="00BB7396"/>
    <w:rsid w:val="00BC4F13"/>
    <w:rsid w:val="00BE6677"/>
    <w:rsid w:val="00BF486C"/>
    <w:rsid w:val="00BF6CA3"/>
    <w:rsid w:val="00C06419"/>
    <w:rsid w:val="00C150C5"/>
    <w:rsid w:val="00C15F69"/>
    <w:rsid w:val="00C21869"/>
    <w:rsid w:val="00C2221C"/>
    <w:rsid w:val="00C225F0"/>
    <w:rsid w:val="00C24C20"/>
    <w:rsid w:val="00C32E3F"/>
    <w:rsid w:val="00C34DCE"/>
    <w:rsid w:val="00C36E3B"/>
    <w:rsid w:val="00C40FE7"/>
    <w:rsid w:val="00C45B10"/>
    <w:rsid w:val="00C500A2"/>
    <w:rsid w:val="00C505AE"/>
    <w:rsid w:val="00C6474F"/>
    <w:rsid w:val="00C67E3D"/>
    <w:rsid w:val="00C73351"/>
    <w:rsid w:val="00C73D22"/>
    <w:rsid w:val="00C747B2"/>
    <w:rsid w:val="00C74E3A"/>
    <w:rsid w:val="00C76407"/>
    <w:rsid w:val="00C77261"/>
    <w:rsid w:val="00C7739C"/>
    <w:rsid w:val="00C8544A"/>
    <w:rsid w:val="00C92CB3"/>
    <w:rsid w:val="00C9453F"/>
    <w:rsid w:val="00C958BB"/>
    <w:rsid w:val="00C96881"/>
    <w:rsid w:val="00C96AFF"/>
    <w:rsid w:val="00C97DF7"/>
    <w:rsid w:val="00CA0A2E"/>
    <w:rsid w:val="00CA1240"/>
    <w:rsid w:val="00CA2B8A"/>
    <w:rsid w:val="00CC07E7"/>
    <w:rsid w:val="00CD1D55"/>
    <w:rsid w:val="00CD345B"/>
    <w:rsid w:val="00CD72BA"/>
    <w:rsid w:val="00CF58B7"/>
    <w:rsid w:val="00CF61BC"/>
    <w:rsid w:val="00CF7A23"/>
    <w:rsid w:val="00D0499F"/>
    <w:rsid w:val="00D117FF"/>
    <w:rsid w:val="00D21909"/>
    <w:rsid w:val="00D24205"/>
    <w:rsid w:val="00D257BE"/>
    <w:rsid w:val="00D27DEE"/>
    <w:rsid w:val="00D31A30"/>
    <w:rsid w:val="00D32D59"/>
    <w:rsid w:val="00D35AB3"/>
    <w:rsid w:val="00D35B4B"/>
    <w:rsid w:val="00D402B9"/>
    <w:rsid w:val="00D469EF"/>
    <w:rsid w:val="00D472C2"/>
    <w:rsid w:val="00D501E9"/>
    <w:rsid w:val="00D506B2"/>
    <w:rsid w:val="00D515CB"/>
    <w:rsid w:val="00D74879"/>
    <w:rsid w:val="00D853D9"/>
    <w:rsid w:val="00D93494"/>
    <w:rsid w:val="00D9577D"/>
    <w:rsid w:val="00DA11A4"/>
    <w:rsid w:val="00DA32CC"/>
    <w:rsid w:val="00DB084F"/>
    <w:rsid w:val="00DB11E6"/>
    <w:rsid w:val="00DB33BA"/>
    <w:rsid w:val="00DD1B8A"/>
    <w:rsid w:val="00DD1C07"/>
    <w:rsid w:val="00DD3EB2"/>
    <w:rsid w:val="00DD53CE"/>
    <w:rsid w:val="00DE128E"/>
    <w:rsid w:val="00E020CD"/>
    <w:rsid w:val="00E07D9C"/>
    <w:rsid w:val="00E149BC"/>
    <w:rsid w:val="00E274ED"/>
    <w:rsid w:val="00E303F9"/>
    <w:rsid w:val="00E35BEE"/>
    <w:rsid w:val="00E43C21"/>
    <w:rsid w:val="00E477B4"/>
    <w:rsid w:val="00E5206F"/>
    <w:rsid w:val="00E56493"/>
    <w:rsid w:val="00E56C7B"/>
    <w:rsid w:val="00E706F6"/>
    <w:rsid w:val="00E73059"/>
    <w:rsid w:val="00E7430E"/>
    <w:rsid w:val="00E80DB0"/>
    <w:rsid w:val="00E95C03"/>
    <w:rsid w:val="00EA1C7D"/>
    <w:rsid w:val="00EA252B"/>
    <w:rsid w:val="00EA3D48"/>
    <w:rsid w:val="00EB51FF"/>
    <w:rsid w:val="00EC2BD1"/>
    <w:rsid w:val="00EC64AD"/>
    <w:rsid w:val="00ED04B1"/>
    <w:rsid w:val="00ED7595"/>
    <w:rsid w:val="00EE06BC"/>
    <w:rsid w:val="00EE5611"/>
    <w:rsid w:val="00EF0488"/>
    <w:rsid w:val="00EF21FB"/>
    <w:rsid w:val="00EF341F"/>
    <w:rsid w:val="00EF75FC"/>
    <w:rsid w:val="00F04626"/>
    <w:rsid w:val="00F0680B"/>
    <w:rsid w:val="00F241C9"/>
    <w:rsid w:val="00F27301"/>
    <w:rsid w:val="00F2769D"/>
    <w:rsid w:val="00F32756"/>
    <w:rsid w:val="00F345CC"/>
    <w:rsid w:val="00F37238"/>
    <w:rsid w:val="00F375B8"/>
    <w:rsid w:val="00F41AED"/>
    <w:rsid w:val="00F4223A"/>
    <w:rsid w:val="00F424F1"/>
    <w:rsid w:val="00F45924"/>
    <w:rsid w:val="00F53EC5"/>
    <w:rsid w:val="00F5736D"/>
    <w:rsid w:val="00F579B4"/>
    <w:rsid w:val="00F6448D"/>
    <w:rsid w:val="00F703CD"/>
    <w:rsid w:val="00F76BA2"/>
    <w:rsid w:val="00F77E74"/>
    <w:rsid w:val="00F80048"/>
    <w:rsid w:val="00F86E73"/>
    <w:rsid w:val="00FA0BD6"/>
    <w:rsid w:val="00FA3D44"/>
    <w:rsid w:val="00FB1D67"/>
    <w:rsid w:val="00FB2320"/>
    <w:rsid w:val="00FC2177"/>
    <w:rsid w:val="00FC2F0B"/>
    <w:rsid w:val="00FC6979"/>
    <w:rsid w:val="00FE1EF9"/>
    <w:rsid w:val="00FE3241"/>
    <w:rsid w:val="00FF3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B4C28"/>
  <w15:docId w15:val="{1E2243AC-7BA3-469E-BB48-13688F91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F63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76F6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76F63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6F6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A76F6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rsid w:val="00A76F63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rsid w:val="00A76F63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rsid w:val="00A76F63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rsid w:val="00A76F63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rsid w:val="00A76F6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rsid w:val="00A76F6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rsid w:val="00A76F63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rsid w:val="00A76F63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rsid w:val="00A76F6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rsid w:val="00A76F6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rsid w:val="00A76F6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rsid w:val="00A76F6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rsid w:val="00A76F63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rsid w:val="00A76F63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rsid w:val="00A76F6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rsid w:val="00A76F63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rsid w:val="00A76F63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rsid w:val="00A76F63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rsid w:val="00A76F63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rsid w:val="00A76F63"/>
    <w:pPr>
      <w:framePr w:w="1939" w:h="289" w:hSpace="181" w:wrap="auto" w:vAnchor="page" w:hAnchor="page" w:x="9072" w:y="2161" w:anchorLock="1"/>
    </w:pPr>
    <w:rPr>
      <w:sz w:val="22"/>
    </w:rPr>
  </w:style>
  <w:style w:type="paragraph" w:styleId="Footer">
    <w:name w:val="footer"/>
    <w:basedOn w:val="Normal"/>
    <w:rsid w:val="00A76F63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A76F63"/>
    <w:rPr>
      <w:color w:val="0000FF"/>
      <w:u w:val="single"/>
    </w:rPr>
  </w:style>
  <w:style w:type="character" w:styleId="FollowedHyperlink">
    <w:name w:val="FollowedHyperlink"/>
    <w:rsid w:val="00A76F63"/>
    <w:rPr>
      <w:color w:val="800080"/>
      <w:u w:val="single"/>
    </w:rPr>
  </w:style>
  <w:style w:type="paragraph" w:customStyle="1" w:styleId="apacia">
    <w:name w:val="apacia"/>
    <w:basedOn w:val="Normal"/>
    <w:rsid w:val="00A76F63"/>
    <w:pPr>
      <w:framePr w:w="10251" w:h="1159" w:hSpace="181" w:wrap="auto" w:vAnchor="page" w:hAnchor="page" w:x="1152" w:y="15409" w:anchorLock="1"/>
    </w:pPr>
    <w:rPr>
      <w:sz w:val="20"/>
    </w:rPr>
  </w:style>
  <w:style w:type="paragraph" w:customStyle="1" w:styleId="CentrBold">
    <w:name w:val="CentrBold"/>
    <w:rsid w:val="00423D8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23D8D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ListParagraphChar">
    <w:name w:val="List Paragraph Char"/>
    <w:link w:val="ListParagraph"/>
    <w:uiPriority w:val="34"/>
    <w:rsid w:val="00423D8D"/>
    <w:rPr>
      <w:sz w:val="24"/>
      <w:szCs w:val="24"/>
      <w:lang w:val="lt-LT" w:eastAsia="lt-LT" w:bidi="ar-SA"/>
    </w:rPr>
  </w:style>
  <w:style w:type="paragraph" w:styleId="HTMLPreformatted">
    <w:name w:val="HTML Preformatted"/>
    <w:basedOn w:val="Normal"/>
    <w:rsid w:val="00D21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t-LT" w:eastAsia="lt-LT"/>
    </w:rPr>
  </w:style>
  <w:style w:type="character" w:styleId="CommentReference">
    <w:name w:val="annotation reference"/>
    <w:rsid w:val="00CD72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72BA"/>
    <w:pPr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  <w:sz w:val="20"/>
    </w:rPr>
  </w:style>
  <w:style w:type="character" w:customStyle="1" w:styleId="CommentTextChar">
    <w:name w:val="Comment Text Char"/>
    <w:link w:val="CommentText"/>
    <w:rsid w:val="00CD72BA"/>
    <w:rPr>
      <w:lang w:val="en-GB" w:eastAsia="en-US"/>
    </w:rPr>
  </w:style>
  <w:style w:type="paragraph" w:styleId="BalloonText">
    <w:name w:val="Balloon Text"/>
    <w:basedOn w:val="Normal"/>
    <w:link w:val="BalloonTextChar"/>
    <w:rsid w:val="00CD72B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D72BA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rsid w:val="00630D7D"/>
    <w:rPr>
      <w:rFonts w:ascii="TimesLT" w:hAnsi="TimesLT"/>
      <w:sz w:val="24"/>
      <w:lang w:val="en-GB" w:eastAsia="en-US"/>
    </w:rPr>
  </w:style>
  <w:style w:type="paragraph" w:customStyle="1" w:styleId="AChar">
    <w:name w:val="A Char"/>
    <w:basedOn w:val="Normal"/>
    <w:link w:val="ACharChar"/>
    <w:qFormat/>
    <w:rsid w:val="00FA3D44"/>
    <w:pPr>
      <w:numPr>
        <w:numId w:val="4"/>
      </w:numPr>
      <w:overflowPunct/>
      <w:autoSpaceDE/>
      <w:autoSpaceDN/>
      <w:adjustRightInd/>
      <w:spacing w:line="360" w:lineRule="auto"/>
      <w:jc w:val="center"/>
      <w:textAlignment w:val="auto"/>
    </w:pPr>
    <w:rPr>
      <w:rFonts w:ascii="Times New Roman" w:hAnsi="Times New Roman"/>
      <w:b/>
      <w:szCs w:val="24"/>
      <w:lang w:val="en-US"/>
    </w:rPr>
  </w:style>
  <w:style w:type="character" w:customStyle="1" w:styleId="ACharChar">
    <w:name w:val="A Char Char"/>
    <w:link w:val="AChar"/>
    <w:rsid w:val="00FA3D44"/>
    <w:rPr>
      <w:b/>
      <w:sz w:val="24"/>
      <w:szCs w:val="24"/>
      <w:lang w:val="en-US"/>
    </w:rPr>
  </w:style>
  <w:style w:type="paragraph" w:customStyle="1" w:styleId="Pagrindinistekstas1">
    <w:name w:val="Pagrindinis tekstas1"/>
    <w:rsid w:val="00A24D2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Hyperlink1">
    <w:name w:val="Hyperlink1"/>
    <w:rsid w:val="00216D3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Heading2Char">
    <w:name w:val="Heading 2 Char"/>
    <w:link w:val="Heading2"/>
    <w:uiPriority w:val="9"/>
    <w:rsid w:val="002C0F04"/>
    <w:rPr>
      <w:b/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2C0F04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styleId="Emphasis">
    <w:name w:val="Emphasis"/>
    <w:uiPriority w:val="20"/>
    <w:qFormat/>
    <w:rsid w:val="00D32D59"/>
    <w:rPr>
      <w:b/>
      <w:bCs/>
      <w:i w:val="0"/>
      <w:iCs w:val="0"/>
    </w:rPr>
  </w:style>
  <w:style w:type="character" w:customStyle="1" w:styleId="Heading1Char">
    <w:name w:val="Heading 1 Char"/>
    <w:link w:val="Heading1"/>
    <w:rsid w:val="00CD1D55"/>
    <w:rPr>
      <w:rFonts w:ascii="TimesLT" w:hAnsi="TimesLT"/>
      <w:b/>
      <w:sz w:val="24"/>
      <w:lang w:eastAsia="en-US"/>
    </w:rPr>
  </w:style>
  <w:style w:type="table" w:styleId="TableGrid">
    <w:name w:val="Table Grid"/>
    <w:basedOn w:val="TableNormal"/>
    <w:rsid w:val="00DB3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3333EF"/>
    <w:pPr>
      <w:overflowPunct/>
      <w:autoSpaceDE/>
      <w:autoSpaceDN/>
      <w:adjustRightInd/>
      <w:spacing w:line="360" w:lineRule="auto"/>
      <w:jc w:val="both"/>
      <w:textAlignment w:val="auto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3333EF"/>
    <w:rPr>
      <w:sz w:val="24"/>
    </w:rPr>
  </w:style>
  <w:style w:type="character" w:customStyle="1" w:styleId="quatationtext">
    <w:name w:val="quatation_text"/>
    <w:rsid w:val="00FF3484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42F3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LT" w:hAnsi="TimesLT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42F3"/>
    <w:rPr>
      <w:rFonts w:ascii="TimesLT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nfolex.lt/ta/351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EA31E-C10C-4B26-94F3-4A6F7078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ZUM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creator>Ignas Kišvinas</dc:creator>
  <dc:description>Dokumentas koreguotas UAB Fotonija 'Korektoriumi' v. 1.1 2002.01.24 15:48:14_x000d_Dokumentas koreguotas UAB Fotonija 'Korektoriumi' v. 1.1 2002.08.30 09:08:50_x000d_Dokumentas koreguotas UAB Fotonija 'Korektoriumi' v. 1.1 2003.07.02 14:25:48_x000d_Dokumentas koreguotas UAB Fotonija 'Korektoriumi' v. 1.1 2003.07.03 13:56:52_x000d_Dokumentas koreguotas UAB Fotonija 'Korektoriumi' v. 1.1 2003.07.14 14:29:19_x000d_Dokumentas koreguotas UAB Fotonija 'Korektoriumi' v. 1.1 2003.07.14 14:29:45_x000d_Dokumentas koreguotas UAB Fotonija 'Korektoriumi' v. 1.1 2004.01.15 12:02:21_x000d_Dokumentas koreguotas UAB Fotonija 'Korektoriumi' v. 1.1 2004.07.07 17:49:25</dc:description>
  <cp:lastModifiedBy>Modestas Staskus</cp:lastModifiedBy>
  <cp:revision>2</cp:revision>
  <cp:lastPrinted>2019-04-30T06:47:00Z</cp:lastPrinted>
  <dcterms:created xsi:type="dcterms:W3CDTF">2026-04-22T06:58:00Z</dcterms:created>
  <dcterms:modified xsi:type="dcterms:W3CDTF">2026-04-22T06:58:00Z</dcterms:modified>
</cp:coreProperties>
</file>